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3A532" w14:textId="77777777" w:rsidR="00FA0C01" w:rsidRPr="001C0368" w:rsidRDefault="00FA0C01" w:rsidP="00FA0C01">
      <w:pPr>
        <w:spacing w:line="276" w:lineRule="auto"/>
        <w:jc w:val="center"/>
        <w:rPr>
          <w:rFonts w:ascii="Sylfaen" w:hAnsi="Sylfaen"/>
          <w:b/>
          <w:lang w:val="ka-GE"/>
        </w:rPr>
      </w:pPr>
      <w:r>
        <w:rPr>
          <w:rFonts w:ascii="Sylfaen" w:hAnsi="Sylfaen"/>
          <w:b/>
          <w:lang w:val="ka-GE"/>
        </w:rPr>
        <w:t>გა</w:t>
      </w:r>
      <w:r w:rsidRPr="001C0368">
        <w:rPr>
          <w:rFonts w:ascii="Sylfaen" w:hAnsi="Sylfaen"/>
          <w:b/>
          <w:lang w:val="ka-GE"/>
        </w:rPr>
        <w:t>ნმარტებითი ბარათი</w:t>
      </w:r>
    </w:p>
    <w:p w14:paraId="129574C4" w14:textId="77777777" w:rsidR="00FA0C01" w:rsidRPr="001C0368" w:rsidRDefault="00FA0C01" w:rsidP="00FA0C01">
      <w:pPr>
        <w:spacing w:line="276" w:lineRule="auto"/>
        <w:jc w:val="center"/>
        <w:rPr>
          <w:rFonts w:ascii="Sylfaen" w:hAnsi="Sylfaen"/>
          <w:b/>
          <w:lang w:val="ka-GE"/>
        </w:rPr>
      </w:pPr>
      <w:r w:rsidRPr="001C0368">
        <w:rPr>
          <w:rFonts w:ascii="Sylfaen" w:hAnsi="Sylfaen"/>
          <w:b/>
          <w:lang w:val="ka-GE"/>
        </w:rPr>
        <w:t>შპს „ფრონტერა ისტერნ ჯორჯიას“ თანამშრომელთა გარკვეული ჯგუფისათვის სოციალური შემწეობის აღმოჩენის შესახებ საქართველოს მთავრობის განკარგულების პროექტზე</w:t>
      </w:r>
    </w:p>
    <w:p w14:paraId="0AAD3196" w14:textId="77777777" w:rsidR="00FA0C01" w:rsidRPr="001C0368" w:rsidRDefault="00FA0C01" w:rsidP="00FA0C01">
      <w:pPr>
        <w:spacing w:line="276" w:lineRule="auto"/>
        <w:jc w:val="center"/>
        <w:rPr>
          <w:rFonts w:ascii="Sylfaen" w:hAnsi="Sylfaen"/>
          <w:b/>
          <w:lang w:val="ka-GE"/>
        </w:rPr>
      </w:pPr>
      <w:r w:rsidRPr="001C0368">
        <w:rPr>
          <w:rFonts w:ascii="Sylfaen" w:hAnsi="Sylfaen"/>
          <w:b/>
          <w:lang w:val="ka-GE"/>
        </w:rPr>
        <w:t>ინფორმაცია სამართლებრივი აქტის პროექტის თაობაზე</w:t>
      </w:r>
    </w:p>
    <w:p w14:paraId="31540BAE" w14:textId="77777777" w:rsidR="00FA0C01" w:rsidRDefault="00FA0C01" w:rsidP="00FA0C01">
      <w:pPr>
        <w:spacing w:after="0" w:line="276" w:lineRule="auto"/>
        <w:jc w:val="both"/>
        <w:rPr>
          <w:rFonts w:ascii="Sylfaen" w:hAnsi="Sylfaen"/>
          <w:lang w:val="ka-GE"/>
        </w:rPr>
      </w:pPr>
      <w:r w:rsidRPr="001C0368">
        <w:rPr>
          <w:rFonts w:ascii="Sylfaen" w:hAnsi="Sylfaen"/>
          <w:lang w:val="ka-GE"/>
        </w:rPr>
        <w:tab/>
      </w:r>
      <w:r w:rsidRPr="00DE09B5">
        <w:rPr>
          <w:rFonts w:ascii="Sylfaen" w:hAnsi="Sylfaen"/>
          <w:lang w:val="ka-GE"/>
        </w:rPr>
        <w:t>საქართველოს მთავრობის 2020 წლის 6 აგვისტოს N1466 განკარგულების თანახმად მხედველობაში იქნა მიღებული</w:t>
      </w:r>
      <w:r>
        <w:rPr>
          <w:rFonts w:ascii="Sylfaen" w:hAnsi="Sylfaen"/>
          <w:lang w:val="ka-GE"/>
        </w:rPr>
        <w:t xml:space="preserve"> შემოსავლის გარეშე დარჩენილი</w:t>
      </w:r>
      <w:r w:rsidRPr="00DE09B5">
        <w:rPr>
          <w:rFonts w:ascii="Sylfaen" w:hAnsi="Sylfaen"/>
          <w:lang w:val="ka-GE"/>
        </w:rPr>
        <w:t xml:space="preserve"> „ფრონტერა ისტერნ ჯორჯიას“ ყოფილი თანამშრომლების </w:t>
      </w:r>
      <w:r>
        <w:rPr>
          <w:rFonts w:ascii="Sylfaen" w:hAnsi="Sylfaen"/>
          <w:lang w:val="ka-GE"/>
        </w:rPr>
        <w:t>ფინანსურად მძიმე</w:t>
      </w:r>
      <w:r w:rsidRPr="00DE09B5">
        <w:rPr>
          <w:rFonts w:ascii="Sylfaen" w:hAnsi="Sylfaen"/>
          <w:lang w:val="ka-GE"/>
        </w:rPr>
        <w:t xml:space="preserve"> მდგომარეობა და </w:t>
      </w:r>
      <w:r>
        <w:rPr>
          <w:rFonts w:ascii="Sylfaen" w:hAnsi="Sylfaen"/>
          <w:lang w:val="ka-GE"/>
        </w:rPr>
        <w:t xml:space="preserve">კომპანიიდან </w:t>
      </w:r>
      <w:r w:rsidRPr="00DE09B5">
        <w:rPr>
          <w:rFonts w:ascii="Sylfaen" w:hAnsi="Sylfaen"/>
          <w:lang w:val="ka-GE"/>
        </w:rPr>
        <w:t xml:space="preserve">გათავისუფლებულ 84 თანამშრომელს გაეწია ერთჯერადი 1200 </w:t>
      </w:r>
      <w:r>
        <w:rPr>
          <w:rFonts w:ascii="Sylfaen" w:hAnsi="Sylfaen"/>
          <w:lang w:val="ka-GE"/>
        </w:rPr>
        <w:t xml:space="preserve">(ათას ორასი) </w:t>
      </w:r>
      <w:r w:rsidRPr="00DE09B5">
        <w:rPr>
          <w:rFonts w:ascii="Sylfaen" w:hAnsi="Sylfaen"/>
          <w:lang w:val="ka-GE"/>
        </w:rPr>
        <w:t>ლარიანი (გადასახადების გარეშე) სოციალური შემწეობა. განკარგულებით გათვალისწინებული სოციალური შემწეობის (დარიცხული გადასახადების ჩათვლით) გაცემა უზრუნველყოფილი იქნა სს „საქართველოს ნავთობისა და გაზის კორპორაციის“ მიერ</w:t>
      </w:r>
      <w:r>
        <w:rPr>
          <w:rFonts w:ascii="Sylfaen" w:hAnsi="Sylfaen"/>
          <w:lang w:val="ka-GE"/>
        </w:rPr>
        <w:t xml:space="preserve"> </w:t>
      </w:r>
      <w:r w:rsidRPr="00DE09B5">
        <w:rPr>
          <w:rFonts w:ascii="Sylfaen" w:hAnsi="Sylfaen"/>
          <w:lang w:val="ka-GE"/>
        </w:rPr>
        <w:t>საკუთარი სახსრებით</w:t>
      </w:r>
      <w:r>
        <w:rPr>
          <w:rFonts w:ascii="Sylfaen" w:hAnsi="Sylfaen"/>
          <w:lang w:val="ka-GE"/>
        </w:rPr>
        <w:t xml:space="preserve">. </w:t>
      </w:r>
    </w:p>
    <w:p w14:paraId="0050D0EE" w14:textId="77777777" w:rsidR="00FA0C01" w:rsidRDefault="00FA0C01" w:rsidP="00FA0C01">
      <w:pPr>
        <w:spacing w:after="0" w:line="276" w:lineRule="auto"/>
        <w:ind w:firstLine="709"/>
        <w:jc w:val="both"/>
        <w:rPr>
          <w:rFonts w:ascii="Sylfaen" w:hAnsi="Sylfaen"/>
          <w:lang w:val="ka-GE"/>
        </w:rPr>
      </w:pPr>
      <w:r w:rsidRPr="00DE09B5">
        <w:rPr>
          <w:rFonts w:ascii="Sylfaen" w:hAnsi="Sylfaen"/>
          <w:lang w:val="ka-GE"/>
        </w:rPr>
        <w:t xml:space="preserve">2021 წლის 5 მარტის N01/431 წერილით სამინისტროს </w:t>
      </w:r>
      <w:r>
        <w:rPr>
          <w:rFonts w:ascii="Sylfaen" w:hAnsi="Sylfaen"/>
          <w:lang w:val="ka-GE"/>
        </w:rPr>
        <w:t xml:space="preserve">კვლავ </w:t>
      </w:r>
      <w:r w:rsidRPr="00DE09B5">
        <w:rPr>
          <w:rFonts w:ascii="Sylfaen" w:hAnsi="Sylfaen"/>
          <w:lang w:val="ka-GE"/>
        </w:rPr>
        <w:t>მომართა სახელმწიფო რწმუნებულის ადმინისტრაციამ ახმეტის, გურჯაანის, დედოფლისწყაროს, თელავის, ლაგოდეხის, საგარეჯოს, სიღნაღისა და ყვარლის მუნიციპალიტეტებში და წარმოადგინა  დედოფლისწყაროს მუნიციპალიტეტის მერიის 2021</w:t>
      </w:r>
      <w:r>
        <w:rPr>
          <w:rFonts w:ascii="Sylfaen" w:hAnsi="Sylfaen"/>
          <w:lang w:val="ka-GE"/>
        </w:rPr>
        <w:t xml:space="preserve"> წლის</w:t>
      </w:r>
      <w:r w:rsidRPr="00DE09B5">
        <w:rPr>
          <w:rFonts w:ascii="Sylfaen" w:hAnsi="Sylfaen"/>
          <w:lang w:val="ka-GE"/>
        </w:rPr>
        <w:t xml:space="preserve"> 26 თებერვლის N02/592 წერილი, რომლითაც სახელმწიფო რწმუნებულის ადმინისტრაციის წინაშე ინიცირებული</w:t>
      </w:r>
      <w:r>
        <w:rPr>
          <w:rFonts w:ascii="Sylfaen" w:hAnsi="Sylfaen"/>
          <w:lang w:val="ka-GE"/>
        </w:rPr>
        <w:t xml:space="preserve"> იყო „ფრონტერა ისტერნ ჯორჯიას“ გათავისუფლებული თანამშრომლებისათვის დახმარების გაწევის საკითხი. </w:t>
      </w:r>
    </w:p>
    <w:p w14:paraId="376BEF36" w14:textId="77777777" w:rsidR="00FA0C01" w:rsidRDefault="00FA0C01" w:rsidP="00FA0C01">
      <w:pPr>
        <w:spacing w:after="0" w:line="276" w:lineRule="auto"/>
        <w:ind w:firstLine="709"/>
        <w:jc w:val="both"/>
        <w:rPr>
          <w:rFonts w:ascii="Sylfaen" w:hAnsi="Sylfaen"/>
          <w:lang w:val="ka-GE"/>
        </w:rPr>
      </w:pPr>
      <w:r w:rsidRPr="00DE09B5">
        <w:rPr>
          <w:rFonts w:ascii="Sylfaen" w:hAnsi="Sylfaen"/>
          <w:lang w:val="ka-GE"/>
        </w:rPr>
        <w:t>როგორც ზემოხსენებული კორესპონდენციიდან ირკვევა, ამერიკული ნავთობკომპანია „ფრონტერა ისტერნ ჯორჯიამ“, რომელიც დედოფლისწყაროს მუნიციპალიტეტში ოპერირებს 1997 წლიდან, 2019 წლის 17 დეკემბერს გაათავისუფლა 83 თანამშრომელი. აღნიშნულ საკითხზე სარჩელი შეტანილია სიღნაღის რაიონულ სასამართლოში. არსებული მდგომარეობის შედეგად, დღემდე მიუღებელი 11 თვის ანაზღაურებისა და 8 თვიანი განაცდურის გამო გათავისუფლებული თანამშრომლების ოჯახები  მძიმე ეკონომიკურ პირობებში აღმოჩნდნენ. მათი მდგომარეობა კიდევ უფრო გაუარესდა COVID-19 ვირუსის პანდემიის პერიოდში.</w:t>
      </w:r>
      <w:r>
        <w:rPr>
          <w:rFonts w:ascii="Sylfaen" w:hAnsi="Sylfaen"/>
          <w:lang w:val="ka-GE"/>
        </w:rPr>
        <w:t xml:space="preserve"> </w:t>
      </w:r>
    </w:p>
    <w:p w14:paraId="42C4BFAA" w14:textId="77777777" w:rsidR="00FA0C01" w:rsidRDefault="00FA0C01" w:rsidP="00FA0C01">
      <w:pPr>
        <w:spacing w:after="0" w:line="276" w:lineRule="auto"/>
        <w:ind w:firstLine="709"/>
        <w:jc w:val="both"/>
        <w:rPr>
          <w:rFonts w:ascii="Sylfaen" w:hAnsi="Sylfaen"/>
          <w:lang w:val="ka-GE"/>
        </w:rPr>
      </w:pPr>
      <w:r w:rsidRPr="00DE09B5">
        <w:rPr>
          <w:rFonts w:ascii="Sylfaen" w:hAnsi="Sylfaen"/>
          <w:lang w:val="ka-GE"/>
        </w:rPr>
        <w:t>გარდა ამისა, საქართველოს მთავრობის ადმინისტრაციის</w:t>
      </w:r>
      <w:r>
        <w:rPr>
          <w:rFonts w:ascii="Sylfaen" w:hAnsi="Sylfaen"/>
          <w:lang w:val="ka-GE"/>
        </w:rPr>
        <w:t xml:space="preserve"> </w:t>
      </w:r>
      <w:r w:rsidRPr="00DE09B5">
        <w:rPr>
          <w:rFonts w:ascii="Sylfaen" w:hAnsi="Sylfaen"/>
          <w:lang w:val="ka-GE"/>
        </w:rPr>
        <w:t xml:space="preserve">2020 წლის 18 სექტემბრის NGOV52000040139 წერილით </w:t>
      </w:r>
      <w:r>
        <w:rPr>
          <w:rFonts w:ascii="Sylfaen" w:hAnsi="Sylfaen"/>
          <w:lang w:val="ka-GE"/>
        </w:rPr>
        <w:t xml:space="preserve">დამატებით </w:t>
      </w:r>
      <w:r w:rsidRPr="00DE09B5">
        <w:rPr>
          <w:rFonts w:ascii="Sylfaen" w:hAnsi="Sylfaen"/>
          <w:lang w:val="ka-GE"/>
        </w:rPr>
        <w:t>წარმოდგენილ იქნა  შპს „ფრონტერა ისტერნ ჯორჯიას“ შვიდი ყოფილი  თანამშრომლის ერთობლივი განცხადება, კომპანიის მხრიდან თანამშრომელთა მიმართ სახელფასო დავალიანების თაობაზე. აღნიშნულ თანამშრომლებთან დაკავშირებით იშუამდგომლა სამინისტროს წინაშე, ასევე, სსიპ „ნავთობისა და გაზის სახელმწიფო სააგენტომ“ 2021 წლის 12 მარტის N06-44 წერილით</w:t>
      </w:r>
      <w:r>
        <w:rPr>
          <w:rFonts w:ascii="Sylfaen" w:hAnsi="Sylfaen"/>
          <w:lang w:val="ka-GE"/>
        </w:rPr>
        <w:t>.</w:t>
      </w:r>
    </w:p>
    <w:p w14:paraId="10F9A4D8" w14:textId="77777777" w:rsidR="00FA0C01" w:rsidRPr="001C0368" w:rsidRDefault="00FA0C01" w:rsidP="00FA0C01">
      <w:pPr>
        <w:spacing w:after="0" w:line="276" w:lineRule="auto"/>
        <w:ind w:firstLine="709"/>
        <w:jc w:val="both"/>
        <w:rPr>
          <w:rFonts w:ascii="Sylfaen" w:hAnsi="Sylfaen"/>
          <w:lang w:val="ka-GE"/>
        </w:rPr>
      </w:pPr>
      <w:r w:rsidRPr="00DE09B5">
        <w:rPr>
          <w:rFonts w:ascii="Sylfaen" w:hAnsi="Sylfaen"/>
          <w:lang w:val="ka-GE"/>
        </w:rPr>
        <w:t xml:space="preserve">ყოველივე ზემოთაღნიშნულიდან გამომდინარე შემუშავებულ იქნა საქართველოს მთავრობის განკარგულების პროექტი „შპს „ფრონტერა ისტერნ ჯორჯიას“ თანამშრომელთა გარკვეული ჯგუფისათვის სოციალური შემწეობის </w:t>
      </w:r>
      <w:r w:rsidRPr="00DE09B5">
        <w:rPr>
          <w:rFonts w:ascii="Sylfaen" w:hAnsi="Sylfaen"/>
          <w:lang w:val="ka-GE"/>
        </w:rPr>
        <w:lastRenderedPageBreak/>
        <w:t>აღმოჩენის შესახებ“, რაც ითვალისწინებს „ფრონტერა ისტერნს ჯორჯიას“ გათავისუფლებული თანამშრომლებისათვის (სულ 90 თანამშრომელი</w:t>
      </w:r>
      <w:r>
        <w:rPr>
          <w:rFonts w:ascii="Sylfaen" w:hAnsi="Sylfaen"/>
          <w:lang w:val="ka-GE"/>
        </w:rPr>
        <w:t xml:space="preserve">, მათ შორის 83 თანამშრომელი, რომელთაც უკვე ერთხელ გაეწიათ დახმარება </w:t>
      </w:r>
      <w:r w:rsidRPr="00DE09B5">
        <w:rPr>
          <w:rFonts w:ascii="Sylfaen" w:hAnsi="Sylfaen"/>
          <w:lang w:val="ka-GE"/>
        </w:rPr>
        <w:t>2020 წლის 6 აგვისტოს N1466 განკარგულების</w:t>
      </w:r>
      <w:r>
        <w:rPr>
          <w:rFonts w:ascii="Sylfaen" w:hAnsi="Sylfaen"/>
          <w:lang w:val="ka-GE"/>
        </w:rPr>
        <w:t xml:space="preserve"> ფარგლებში</w:t>
      </w:r>
      <w:r w:rsidRPr="00DE09B5">
        <w:rPr>
          <w:rFonts w:ascii="Sylfaen" w:hAnsi="Sylfaen"/>
          <w:lang w:val="ka-GE"/>
        </w:rPr>
        <w:t>) ერთჯერადი 1200</w:t>
      </w:r>
      <w:r>
        <w:rPr>
          <w:rFonts w:ascii="Sylfaen" w:hAnsi="Sylfaen"/>
          <w:lang w:val="ka-GE"/>
        </w:rPr>
        <w:t xml:space="preserve"> (ათას ორასი)</w:t>
      </w:r>
      <w:r w:rsidRPr="00DE09B5">
        <w:rPr>
          <w:rFonts w:ascii="Sylfaen" w:hAnsi="Sylfaen"/>
          <w:lang w:val="ka-GE"/>
        </w:rPr>
        <w:t xml:space="preserve"> ლარიანი (გადასახადების გარეშე) სოციალური დახმარების გაწევას. განკარგულების პროექტის მიხედვით სოციალური შემწეობის თანხის (გადასახადების თანხის ჩათვლით) ანაზღაურება უნდა მოხდეს სს „საქართველოს ნავთობისა და გაზის კორპორაციის“ ბიუჯეტიდან</w:t>
      </w:r>
      <w:r>
        <w:rPr>
          <w:rFonts w:ascii="Sylfaen" w:hAnsi="Sylfaen"/>
          <w:lang w:val="ka-GE"/>
        </w:rPr>
        <w:t>.</w:t>
      </w:r>
    </w:p>
    <w:p w14:paraId="54359BE7" w14:textId="77777777" w:rsidR="00FA0C01" w:rsidRPr="001C0368" w:rsidRDefault="00FA0C01" w:rsidP="00FA0C01">
      <w:pPr>
        <w:keepNext/>
        <w:spacing w:before="240" w:line="276" w:lineRule="auto"/>
        <w:jc w:val="center"/>
        <w:rPr>
          <w:rFonts w:ascii="Sylfaen" w:hAnsi="Sylfaen"/>
          <w:b/>
          <w:lang w:val="ka-GE"/>
        </w:rPr>
      </w:pPr>
      <w:r w:rsidRPr="001C0368">
        <w:rPr>
          <w:rFonts w:ascii="Sylfaen" w:hAnsi="Sylfaen"/>
          <w:b/>
          <w:lang w:val="ka-GE"/>
        </w:rPr>
        <w:t>ინფორმაცია ევროკავშირის სამართლებრივი აქტის შესახებ</w:t>
      </w:r>
    </w:p>
    <w:p w14:paraId="27AAD7EB" w14:textId="77777777" w:rsidR="00FA0C01" w:rsidRPr="001C0368" w:rsidRDefault="00FA0C01" w:rsidP="00FA0C01">
      <w:pPr>
        <w:spacing w:line="276" w:lineRule="auto"/>
        <w:jc w:val="both"/>
        <w:rPr>
          <w:rFonts w:ascii="Sylfaen" w:hAnsi="Sylfaen"/>
          <w:lang w:val="ka-GE"/>
        </w:rPr>
      </w:pPr>
      <w:r w:rsidRPr="001C0368">
        <w:rPr>
          <w:rFonts w:ascii="Sylfaen" w:hAnsi="Sylfaen"/>
          <w:lang w:val="ka-GE"/>
        </w:rPr>
        <w:t xml:space="preserve">        სამართლებრივი აქტის პროექტის მომზადებისას არ არის გამოყენებული ევროკავშირის   სამართლებრივი აქტი.</w:t>
      </w:r>
    </w:p>
    <w:p w14:paraId="602A1488" w14:textId="77777777" w:rsidR="00FA0C01" w:rsidRPr="00F848C5" w:rsidRDefault="00FA0C01" w:rsidP="00FA0C01">
      <w:pPr>
        <w:keepNext/>
        <w:spacing w:before="240" w:line="276" w:lineRule="auto"/>
        <w:jc w:val="center"/>
        <w:rPr>
          <w:rFonts w:ascii="Sylfaen" w:hAnsi="Sylfaen"/>
          <w:b/>
          <w:lang w:val="ka-GE"/>
        </w:rPr>
      </w:pPr>
      <w:r w:rsidRPr="00F848C5">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14:paraId="49628E28" w14:textId="77777777" w:rsidR="00FA0C01" w:rsidRPr="001C0368" w:rsidRDefault="00FA0C01" w:rsidP="00FA0C01">
      <w:pPr>
        <w:widowControl w:val="0"/>
        <w:tabs>
          <w:tab w:val="left" w:pos="450"/>
        </w:tabs>
        <w:autoSpaceDE w:val="0"/>
        <w:autoSpaceDN w:val="0"/>
        <w:adjustRightInd w:val="0"/>
        <w:spacing w:line="276" w:lineRule="auto"/>
        <w:ind w:right="57" w:firstLine="450"/>
        <w:jc w:val="both"/>
        <w:rPr>
          <w:rFonts w:ascii="Sylfaen" w:hAnsi="Sylfaen" w:cs="Sylfaen"/>
          <w:lang w:val="ka-GE"/>
        </w:rPr>
      </w:pPr>
      <w:r w:rsidRPr="001C0368">
        <w:rPr>
          <w:rFonts w:ascii="Sylfaen" w:hAnsi="Sylfaen" w:cs="Sylfaen"/>
          <w:lang w:val="ka-GE"/>
        </w:rPr>
        <w:t>პროექტის</w:t>
      </w:r>
      <w:r w:rsidRPr="001C0368">
        <w:rPr>
          <w:rFonts w:ascii="Sylfaen" w:hAnsi="Sylfaen" w:cs="Sylfaen"/>
          <w:spacing w:val="1"/>
          <w:lang w:val="ka-GE"/>
        </w:rPr>
        <w:t xml:space="preserve"> </w:t>
      </w:r>
      <w:r w:rsidRPr="001C0368">
        <w:rPr>
          <w:rFonts w:ascii="Sylfaen" w:hAnsi="Sylfaen" w:cs="Sylfaen"/>
          <w:lang w:val="ka-GE"/>
        </w:rPr>
        <w:t>მიღება არ იქონიებს გავლენას სახელმწიფო ბიუჯეტის ხარჯვით ნაწილზე</w:t>
      </w:r>
      <w:r w:rsidRPr="001C0368">
        <w:rPr>
          <w:rFonts w:ascii="Sylfaen" w:hAnsi="Sylfaen" w:cs="Sylfaen"/>
          <w:spacing w:val="1"/>
          <w:lang w:val="ka-GE"/>
        </w:rPr>
        <w:t>.</w:t>
      </w:r>
    </w:p>
    <w:p w14:paraId="64F46BD2" w14:textId="77777777" w:rsidR="00FA0C01" w:rsidRPr="00F848C5" w:rsidRDefault="00FA0C01" w:rsidP="00FA0C01">
      <w:pPr>
        <w:keepNext/>
        <w:spacing w:before="240" w:line="276" w:lineRule="auto"/>
        <w:jc w:val="center"/>
        <w:rPr>
          <w:rFonts w:ascii="Sylfaen" w:hAnsi="Sylfaen"/>
          <w:b/>
          <w:lang w:val="ka-GE"/>
        </w:rPr>
      </w:pPr>
      <w:r w:rsidRPr="00F848C5">
        <w:rPr>
          <w:rFonts w:ascii="Sylfaen" w:hAnsi="Sylfaen"/>
          <w:b/>
          <w:lang w:val="ka-GE"/>
        </w:rPr>
        <w:t>პროექტის მოსალოდნელი შედეგი</w:t>
      </w:r>
    </w:p>
    <w:p w14:paraId="0FD94895" w14:textId="77777777" w:rsidR="00FA0C01" w:rsidRPr="001C0368" w:rsidRDefault="00FA0C01" w:rsidP="00FA0C01">
      <w:pPr>
        <w:widowControl w:val="0"/>
        <w:tabs>
          <w:tab w:val="left" w:pos="450"/>
        </w:tabs>
        <w:autoSpaceDE w:val="0"/>
        <w:autoSpaceDN w:val="0"/>
        <w:adjustRightInd w:val="0"/>
        <w:spacing w:line="276" w:lineRule="auto"/>
        <w:ind w:right="57" w:firstLine="450"/>
        <w:jc w:val="both"/>
        <w:rPr>
          <w:rFonts w:ascii="Sylfaen" w:hAnsi="Sylfaen"/>
          <w:lang w:val="ka-GE"/>
        </w:rPr>
      </w:pPr>
      <w:r w:rsidRPr="001C0368">
        <w:rPr>
          <w:rFonts w:ascii="Sylfaen" w:hAnsi="Sylfaen" w:cs="Sylfaen"/>
          <w:lang w:val="ka-GE"/>
        </w:rPr>
        <w:t xml:space="preserve">პროექტის მიღების შედეგად </w:t>
      </w:r>
      <w:r w:rsidRPr="001C0368">
        <w:rPr>
          <w:rFonts w:ascii="Sylfaen" w:hAnsi="Sylfaen"/>
          <w:lang w:val="ka-GE"/>
        </w:rPr>
        <w:t xml:space="preserve">მოხდება ნავთობკომპანია „ფრონტერა ისტერნ ჯორჯიას“ უკიდურეს გაჭირვებაში ჩავარდნილი </w:t>
      </w:r>
      <w:r>
        <w:rPr>
          <w:rFonts w:ascii="Sylfaen" w:hAnsi="Sylfaen"/>
          <w:lang w:val="ka-GE"/>
        </w:rPr>
        <w:t>90</w:t>
      </w:r>
      <w:r w:rsidRPr="001C0368">
        <w:rPr>
          <w:rFonts w:ascii="Sylfaen" w:hAnsi="Sylfaen"/>
          <w:lang w:val="ka-GE"/>
        </w:rPr>
        <w:t xml:space="preserve"> თანამშრომლის და მათი ოჯახის წევრების სოციალური დახმარება.</w:t>
      </w:r>
    </w:p>
    <w:p w14:paraId="1DC2482F" w14:textId="77777777" w:rsidR="00FA0C01" w:rsidRPr="00F848C5" w:rsidRDefault="00FA0C01" w:rsidP="00FA0C01">
      <w:pPr>
        <w:keepNext/>
        <w:spacing w:before="240" w:line="276" w:lineRule="auto"/>
        <w:jc w:val="center"/>
        <w:rPr>
          <w:rFonts w:ascii="Sylfaen" w:hAnsi="Sylfaen"/>
          <w:b/>
          <w:lang w:val="ka-GE"/>
        </w:rPr>
      </w:pPr>
      <w:r w:rsidRPr="00F848C5">
        <w:rPr>
          <w:rFonts w:ascii="Sylfaen" w:hAnsi="Sylfaen"/>
          <w:b/>
          <w:lang w:val="ka-GE"/>
        </w:rPr>
        <w:t>პროექტის განხორციელების ვადები</w:t>
      </w:r>
    </w:p>
    <w:p w14:paraId="4157F490" w14:textId="77777777" w:rsidR="00FA0C01" w:rsidRPr="001C0368" w:rsidRDefault="00FA0C01" w:rsidP="00FA0C01">
      <w:pPr>
        <w:widowControl w:val="0"/>
        <w:tabs>
          <w:tab w:val="left" w:pos="450"/>
          <w:tab w:val="left" w:pos="7020"/>
        </w:tabs>
        <w:autoSpaceDE w:val="0"/>
        <w:autoSpaceDN w:val="0"/>
        <w:adjustRightInd w:val="0"/>
        <w:spacing w:line="276" w:lineRule="auto"/>
        <w:ind w:right="59" w:firstLine="450"/>
        <w:jc w:val="both"/>
        <w:rPr>
          <w:rFonts w:ascii="Sylfaen" w:hAnsi="Sylfaen" w:cs="Sylfaen"/>
          <w:b/>
          <w:bCs/>
          <w:position w:val="1"/>
          <w:lang w:val="ka-GE"/>
        </w:rPr>
      </w:pPr>
      <w:r w:rsidRPr="001C0368">
        <w:rPr>
          <w:rFonts w:ascii="Sylfaen" w:hAnsi="Sylfaen" w:cs="Sylfaen"/>
          <w:lang w:val="ka-GE"/>
        </w:rPr>
        <w:t>განკარგულების პროექტის განხორციელება არ არის დაკავშირებული კონკრეტულ ვადებთან.</w:t>
      </w:r>
      <w:r w:rsidRPr="001C0368">
        <w:rPr>
          <w:rFonts w:ascii="Sylfaen" w:hAnsi="Sylfaen" w:cs="Sylfaen"/>
          <w:b/>
          <w:bCs/>
          <w:position w:val="1"/>
          <w:lang w:val="ka-GE"/>
        </w:rPr>
        <w:t xml:space="preserve"> </w:t>
      </w:r>
    </w:p>
    <w:p w14:paraId="664E08B5" w14:textId="77777777" w:rsidR="00FA0C01" w:rsidRPr="00F848C5" w:rsidRDefault="00FA0C01" w:rsidP="00FA0C01">
      <w:pPr>
        <w:keepNext/>
        <w:spacing w:before="240" w:line="276" w:lineRule="auto"/>
        <w:jc w:val="center"/>
        <w:rPr>
          <w:rFonts w:ascii="Sylfaen" w:hAnsi="Sylfaen"/>
          <w:b/>
          <w:lang w:val="ka-GE"/>
        </w:rPr>
      </w:pPr>
      <w:r w:rsidRPr="00F848C5">
        <w:rPr>
          <w:rFonts w:ascii="Sylfaen" w:hAnsi="Sylfaen"/>
          <w:b/>
          <w:lang w:val="ka-GE"/>
        </w:rPr>
        <w:t>პროექტის ავტორი და წარმდგენი</w:t>
      </w:r>
    </w:p>
    <w:p w14:paraId="5AB10422" w14:textId="77777777" w:rsidR="00FA0C01" w:rsidRPr="001C0368" w:rsidRDefault="00FA0C01" w:rsidP="00FA0C01">
      <w:pPr>
        <w:widowControl w:val="0"/>
        <w:tabs>
          <w:tab w:val="left" w:pos="450"/>
        </w:tabs>
        <w:autoSpaceDE w:val="0"/>
        <w:autoSpaceDN w:val="0"/>
        <w:adjustRightInd w:val="0"/>
        <w:spacing w:line="276" w:lineRule="auto"/>
        <w:ind w:right="64" w:firstLine="450"/>
        <w:jc w:val="both"/>
        <w:rPr>
          <w:rFonts w:ascii="Sylfaen" w:hAnsi="Sylfaen"/>
          <w:lang w:val="ka-GE"/>
        </w:rPr>
      </w:pPr>
      <w:r w:rsidRPr="001C0368">
        <w:rPr>
          <w:rFonts w:ascii="Sylfaen" w:hAnsi="Sylfaen" w:cs="Sylfaen"/>
          <w:lang w:val="ka-GE"/>
        </w:rPr>
        <w:t>განკარგულების პროექტის ავტორია</w:t>
      </w:r>
      <w:r w:rsidRPr="001C0368">
        <w:rPr>
          <w:rFonts w:ascii="Sylfaen" w:hAnsi="Sylfaen" w:cs="Sylfaen"/>
          <w:spacing w:val="1"/>
          <w:lang w:val="ka-GE"/>
        </w:rPr>
        <w:t xml:space="preserve"> </w:t>
      </w:r>
      <w:r w:rsidRPr="001C0368">
        <w:rPr>
          <w:rFonts w:ascii="Sylfaen" w:hAnsi="Sylfaen" w:cs="Sylfaen"/>
          <w:lang w:val="ka-GE"/>
        </w:rPr>
        <w:t>საქართველოს ეკონომიკისა და მდგრადი განვითარების სამინისტრო.</w:t>
      </w:r>
      <w:r w:rsidRPr="001C0368">
        <w:rPr>
          <w:rFonts w:ascii="Sylfaen" w:hAnsi="Sylfaen"/>
          <w:lang w:val="ka-GE"/>
        </w:rPr>
        <w:t xml:space="preserve"> </w:t>
      </w:r>
    </w:p>
    <w:p w14:paraId="53F87A45" w14:textId="77777777" w:rsidR="00FA0C01" w:rsidRPr="001C0368" w:rsidRDefault="00FA0C01" w:rsidP="00FA0C01">
      <w:pPr>
        <w:spacing w:line="276" w:lineRule="auto"/>
        <w:rPr>
          <w:rFonts w:ascii="Sylfaen" w:hAnsi="Sylfaen"/>
          <w:b/>
          <w:lang w:val="ka-GE"/>
        </w:rPr>
      </w:pPr>
    </w:p>
    <w:p w14:paraId="546E7167" w14:textId="52678812" w:rsidR="00032D9B" w:rsidRPr="001C0368" w:rsidRDefault="00032D9B" w:rsidP="00032D9B">
      <w:pPr>
        <w:spacing w:line="276" w:lineRule="auto"/>
        <w:jc w:val="both"/>
        <w:rPr>
          <w:rFonts w:ascii="Sylfaen" w:hAnsi="Sylfaen"/>
          <w:b/>
          <w:lang w:val="ka-GE"/>
        </w:rPr>
      </w:pPr>
    </w:p>
    <w:p w14:paraId="68DBF99F" w14:textId="71515E7D" w:rsidR="00032D9B" w:rsidRDefault="00032D9B" w:rsidP="00032D9B">
      <w:pPr>
        <w:spacing w:line="276" w:lineRule="auto"/>
        <w:jc w:val="both"/>
        <w:rPr>
          <w:rFonts w:ascii="Sylfaen" w:hAnsi="Sylfaen"/>
          <w:b/>
          <w:lang w:val="ka-GE"/>
        </w:rPr>
      </w:pPr>
    </w:p>
    <w:p w14:paraId="59A2E6EE" w14:textId="2484321A" w:rsidR="00290607" w:rsidRDefault="00290607" w:rsidP="00032D9B">
      <w:pPr>
        <w:spacing w:line="276" w:lineRule="auto"/>
        <w:jc w:val="both"/>
        <w:rPr>
          <w:rFonts w:ascii="Sylfaen" w:hAnsi="Sylfaen"/>
          <w:b/>
          <w:lang w:val="ka-GE"/>
        </w:rPr>
      </w:pPr>
    </w:p>
    <w:p w14:paraId="7E82C71D" w14:textId="59AC2FA4" w:rsidR="00290607" w:rsidRDefault="00290607" w:rsidP="00032D9B">
      <w:pPr>
        <w:spacing w:line="276" w:lineRule="auto"/>
        <w:jc w:val="both"/>
        <w:rPr>
          <w:rFonts w:ascii="Sylfaen" w:hAnsi="Sylfaen"/>
          <w:b/>
          <w:lang w:val="ka-GE"/>
        </w:rPr>
      </w:pPr>
    </w:p>
    <w:p w14:paraId="3DAC82BE" w14:textId="14208BAC" w:rsidR="00290607" w:rsidRDefault="00290607" w:rsidP="00032D9B">
      <w:pPr>
        <w:spacing w:line="276" w:lineRule="auto"/>
        <w:jc w:val="both"/>
        <w:rPr>
          <w:rFonts w:ascii="Sylfaen" w:hAnsi="Sylfaen"/>
          <w:b/>
          <w:lang w:val="ka-GE"/>
        </w:rPr>
      </w:pPr>
    </w:p>
    <w:p w14:paraId="3F9B0D57" w14:textId="06223EAC" w:rsidR="00290607" w:rsidRDefault="00290607" w:rsidP="00032D9B">
      <w:pPr>
        <w:spacing w:line="276" w:lineRule="auto"/>
        <w:jc w:val="both"/>
        <w:rPr>
          <w:rFonts w:ascii="Sylfaen" w:hAnsi="Sylfaen"/>
          <w:b/>
          <w:lang w:val="ka-GE"/>
        </w:rPr>
      </w:pPr>
    </w:p>
    <w:p w14:paraId="1E98088A" w14:textId="77777777" w:rsidR="00290607" w:rsidRPr="001C0368" w:rsidRDefault="00290607" w:rsidP="00290607">
      <w:pPr>
        <w:spacing w:line="276" w:lineRule="auto"/>
        <w:jc w:val="center"/>
        <w:rPr>
          <w:rFonts w:ascii="Sylfaen" w:hAnsi="Sylfaen"/>
          <w:b/>
          <w:lang w:val="ka-GE"/>
        </w:rPr>
      </w:pPr>
      <w:r w:rsidRPr="001C0368">
        <w:rPr>
          <w:rFonts w:ascii="Sylfaen" w:hAnsi="Sylfaen"/>
          <w:b/>
          <w:lang w:val="ka-GE"/>
        </w:rPr>
        <w:lastRenderedPageBreak/>
        <w:t>საქართველოს მთავრობის</w:t>
      </w:r>
    </w:p>
    <w:p w14:paraId="498C57FF" w14:textId="77777777" w:rsidR="00290607" w:rsidRPr="001C0368" w:rsidRDefault="00290607" w:rsidP="00290607">
      <w:pPr>
        <w:spacing w:line="276" w:lineRule="auto"/>
        <w:jc w:val="center"/>
        <w:rPr>
          <w:rFonts w:ascii="Sylfaen" w:hAnsi="Sylfaen"/>
          <w:b/>
          <w:lang w:val="ka-GE"/>
        </w:rPr>
      </w:pPr>
      <w:r w:rsidRPr="001C0368">
        <w:rPr>
          <w:rFonts w:ascii="Sylfaen" w:hAnsi="Sylfaen"/>
          <w:b/>
          <w:lang w:val="ka-GE"/>
        </w:rPr>
        <w:t>განკარგულება</w:t>
      </w:r>
    </w:p>
    <w:p w14:paraId="28189E84" w14:textId="77777777" w:rsidR="00290607" w:rsidRPr="001C0368" w:rsidRDefault="00290607" w:rsidP="00290607">
      <w:pPr>
        <w:spacing w:line="276" w:lineRule="auto"/>
        <w:jc w:val="center"/>
        <w:rPr>
          <w:rFonts w:ascii="Sylfaen" w:hAnsi="Sylfaen"/>
          <w:b/>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3"/>
        <w:gridCol w:w="2609"/>
        <w:gridCol w:w="2666"/>
      </w:tblGrid>
      <w:tr w:rsidR="00290607" w:rsidRPr="001C0368" w14:paraId="6B04D876" w14:textId="77777777" w:rsidTr="00374841">
        <w:tc>
          <w:tcPr>
            <w:tcW w:w="2956" w:type="dxa"/>
          </w:tcPr>
          <w:p w14:paraId="5385EF5D" w14:textId="77777777" w:rsidR="00290607" w:rsidRPr="001C0368" w:rsidRDefault="00290607" w:rsidP="00374841">
            <w:pPr>
              <w:spacing w:line="276" w:lineRule="auto"/>
              <w:rPr>
                <w:rFonts w:ascii="Sylfaen" w:hAnsi="Sylfaen"/>
                <w:b/>
                <w:lang w:val="ka-GE"/>
              </w:rPr>
            </w:pPr>
            <w:r w:rsidRPr="001C0368">
              <w:rPr>
                <w:rFonts w:ascii="AcadNusx" w:hAnsi="AcadNusx"/>
                <w:b/>
                <w:lang w:val="ka-GE"/>
              </w:rPr>
              <w:t>#</w:t>
            </w:r>
            <w:r w:rsidRPr="001C0368">
              <w:rPr>
                <w:rFonts w:ascii="Sylfaen" w:hAnsi="Sylfaen"/>
                <w:b/>
                <w:lang w:val="ka-GE"/>
              </w:rPr>
              <w:t>_______</w:t>
            </w:r>
          </w:p>
        </w:tc>
        <w:tc>
          <w:tcPr>
            <w:tcW w:w="2957" w:type="dxa"/>
          </w:tcPr>
          <w:p w14:paraId="543CB294" w14:textId="77777777" w:rsidR="00290607" w:rsidRPr="001C0368" w:rsidRDefault="00290607" w:rsidP="00374841">
            <w:pPr>
              <w:spacing w:line="276" w:lineRule="auto"/>
              <w:jc w:val="center"/>
              <w:rPr>
                <w:rFonts w:ascii="Sylfaen" w:hAnsi="Sylfaen"/>
                <w:b/>
                <w:lang w:val="ka-GE"/>
              </w:rPr>
            </w:pPr>
            <w:r w:rsidRPr="001C0368">
              <w:rPr>
                <w:rFonts w:ascii="Sylfaen" w:hAnsi="Sylfaen"/>
                <w:b/>
                <w:lang w:val="ka-GE"/>
              </w:rPr>
              <w:t>202</w:t>
            </w:r>
            <w:r>
              <w:rPr>
                <w:rFonts w:ascii="Sylfaen" w:hAnsi="Sylfaen"/>
                <w:b/>
                <w:lang w:val="ka-GE"/>
              </w:rPr>
              <w:t>1</w:t>
            </w:r>
            <w:r w:rsidRPr="001C0368">
              <w:rPr>
                <w:rFonts w:ascii="Sylfaen" w:hAnsi="Sylfaen"/>
                <w:b/>
                <w:lang w:val="ka-GE"/>
              </w:rPr>
              <w:t xml:space="preserve"> წლის [</w:t>
            </w:r>
            <w:r w:rsidRPr="001C0368">
              <w:rPr>
                <w:rFonts w:ascii="AcadNusx" w:hAnsi="AcadNusx"/>
                <w:b/>
                <w:lang w:val="ka-GE"/>
              </w:rPr>
              <w:t>•</w:t>
            </w:r>
            <w:r w:rsidRPr="001C0368">
              <w:rPr>
                <w:rFonts w:ascii="Sylfaen" w:hAnsi="Sylfaen"/>
                <w:b/>
                <w:lang w:val="ka-GE"/>
              </w:rPr>
              <w:t xml:space="preserve">] </w:t>
            </w:r>
            <w:r>
              <w:rPr>
                <w:rFonts w:ascii="Sylfaen" w:hAnsi="Sylfaen"/>
                <w:b/>
                <w:lang w:val="ka-GE"/>
              </w:rPr>
              <w:t>მარტი</w:t>
            </w:r>
          </w:p>
        </w:tc>
        <w:tc>
          <w:tcPr>
            <w:tcW w:w="2957" w:type="dxa"/>
          </w:tcPr>
          <w:p w14:paraId="379BB1E8" w14:textId="77777777" w:rsidR="00290607" w:rsidRPr="001C0368" w:rsidRDefault="00290607" w:rsidP="00374841">
            <w:pPr>
              <w:spacing w:line="276" w:lineRule="auto"/>
              <w:jc w:val="right"/>
              <w:rPr>
                <w:rFonts w:ascii="Sylfaen" w:hAnsi="Sylfaen"/>
                <w:b/>
                <w:lang w:val="ka-GE"/>
              </w:rPr>
            </w:pPr>
            <w:r w:rsidRPr="001C0368">
              <w:rPr>
                <w:rFonts w:ascii="Sylfaen" w:hAnsi="Sylfaen"/>
                <w:b/>
                <w:lang w:val="ka-GE"/>
              </w:rPr>
              <w:t>ქ. თბილისი</w:t>
            </w:r>
          </w:p>
        </w:tc>
      </w:tr>
    </w:tbl>
    <w:p w14:paraId="33F11623" w14:textId="77777777" w:rsidR="00290607" w:rsidRPr="001C0368" w:rsidRDefault="00290607" w:rsidP="00290607">
      <w:pPr>
        <w:spacing w:line="276" w:lineRule="auto"/>
        <w:jc w:val="center"/>
        <w:rPr>
          <w:rFonts w:ascii="Sylfaen" w:hAnsi="Sylfaen"/>
          <w:b/>
          <w:lang w:val="ka-GE"/>
        </w:rPr>
      </w:pPr>
    </w:p>
    <w:p w14:paraId="42EB0C83" w14:textId="77777777" w:rsidR="00290607" w:rsidRPr="001C0368" w:rsidRDefault="00290607" w:rsidP="00290607">
      <w:pPr>
        <w:spacing w:line="276" w:lineRule="auto"/>
        <w:jc w:val="center"/>
        <w:rPr>
          <w:rFonts w:ascii="Sylfaen" w:hAnsi="Sylfaen"/>
          <w:b/>
          <w:lang w:val="ka-GE"/>
        </w:rPr>
      </w:pPr>
      <w:r w:rsidRPr="001C0368">
        <w:rPr>
          <w:rFonts w:ascii="Sylfaen" w:hAnsi="Sylfaen"/>
          <w:b/>
          <w:lang w:val="ka-GE"/>
        </w:rPr>
        <w:t>შპს „ფრონტერა ისტერნ ჯორჯიას“ თანამშრომელთა გარკვეული ჯგუფისათვის სოციალური შემწეობის აღმოჩენის შესახებ</w:t>
      </w:r>
    </w:p>
    <w:p w14:paraId="4E4BE896" w14:textId="77777777" w:rsidR="00290607" w:rsidRPr="001C0368" w:rsidRDefault="00290607" w:rsidP="00290607">
      <w:pPr>
        <w:spacing w:line="276" w:lineRule="auto"/>
        <w:rPr>
          <w:rFonts w:ascii="Sylfaen" w:hAnsi="Sylfaen"/>
          <w:b/>
          <w:lang w:val="ka-GE"/>
        </w:rPr>
      </w:pPr>
    </w:p>
    <w:p w14:paraId="5126AB04" w14:textId="77777777" w:rsidR="00290607" w:rsidRPr="001C0368" w:rsidRDefault="00290607" w:rsidP="00290607">
      <w:pPr>
        <w:spacing w:line="276" w:lineRule="auto"/>
        <w:jc w:val="both"/>
        <w:rPr>
          <w:rFonts w:ascii="Sylfaen" w:hAnsi="Sylfaen"/>
          <w:b/>
          <w:lang w:val="ka-GE"/>
        </w:rPr>
      </w:pPr>
      <w:r w:rsidRPr="001C0368">
        <w:rPr>
          <w:rFonts w:ascii="Sylfaen" w:hAnsi="Sylfaen"/>
          <w:lang w:val="ka-GE"/>
        </w:rPr>
        <w:t>„საქართველოს მთავრობის სტრუქტურის, უფლებამოსილებისა და საქმიანობის შესახებ“ საქართველოს კანონის მე-5 მუხლის „ო“ ქვეპუნქტისა და მე-6 მუხლის პირველი პუნქტის შესაბამისად:</w:t>
      </w:r>
    </w:p>
    <w:p w14:paraId="537BA134" w14:textId="77777777" w:rsidR="00290607" w:rsidRPr="00460DB0" w:rsidRDefault="00290607" w:rsidP="00290607">
      <w:pPr>
        <w:pStyle w:val="ListParagraph"/>
        <w:numPr>
          <w:ilvl w:val="0"/>
          <w:numId w:val="1"/>
        </w:numPr>
        <w:tabs>
          <w:tab w:val="left" w:pos="284"/>
        </w:tabs>
        <w:spacing w:line="276" w:lineRule="auto"/>
        <w:ind w:left="284" w:hanging="284"/>
        <w:jc w:val="both"/>
        <w:rPr>
          <w:rFonts w:ascii="Sylfaen" w:hAnsi="Sylfaen"/>
          <w:lang w:val="ka-GE"/>
        </w:rPr>
      </w:pPr>
      <w:r w:rsidRPr="00460DB0">
        <w:rPr>
          <w:rFonts w:ascii="Sylfaen" w:hAnsi="Sylfaen"/>
          <w:lang w:val="ka-GE"/>
        </w:rPr>
        <w:t>ცნობად იქნეს მიღებული დედოფლისწყაროს მუნიციპალიტეტის მერიის და ახმეტის, გურჯაანის, დედოფლისწყაროს, თელავის, ლაგოდეხის, საგარეჯოს, სიღნაღისა და ყვარლის მუნიციპალიტეტებში სახელმწიფო რწმუნებულის შუამდგომლობები, ასევე, საქართველოს ეკონომიკისა და მდგრადი განვითარების სამინისტროს ინფორმაცია შპს „ფრონტერა ისტერნ ჯორჯიას“ გათავისუფლებულ თანამშრომელთათვის სოციალური შემწეობის გაწევის აუცილებლობის შეახებ.</w:t>
      </w:r>
    </w:p>
    <w:p w14:paraId="48E41F2F" w14:textId="77777777" w:rsidR="00290607" w:rsidRPr="00460DB0" w:rsidRDefault="00290607" w:rsidP="00290607">
      <w:pPr>
        <w:pStyle w:val="ListParagraph"/>
        <w:numPr>
          <w:ilvl w:val="0"/>
          <w:numId w:val="1"/>
        </w:numPr>
        <w:tabs>
          <w:tab w:val="left" w:pos="284"/>
        </w:tabs>
        <w:spacing w:line="276" w:lineRule="auto"/>
        <w:ind w:left="284" w:hanging="284"/>
        <w:jc w:val="both"/>
        <w:rPr>
          <w:rFonts w:ascii="Sylfaen" w:hAnsi="Sylfaen"/>
          <w:lang w:val="ka-GE"/>
        </w:rPr>
      </w:pPr>
      <w:r w:rsidRPr="00460DB0">
        <w:rPr>
          <w:rFonts w:ascii="Sylfaen" w:hAnsi="Sylfaen"/>
          <w:lang w:val="ka-GE"/>
        </w:rPr>
        <w:t xml:space="preserve">შპს „ფრონტერა ისტერნ ჯორჯიას“ გათავისუფლებულ თანამშრომლებს გაეწიოთ ერთჯერადი 1200 </w:t>
      </w:r>
      <w:r>
        <w:rPr>
          <w:rFonts w:ascii="Sylfaen" w:hAnsi="Sylfaen"/>
          <w:lang w:val="ka-GE"/>
        </w:rPr>
        <w:t xml:space="preserve">(ათას ორასი) </w:t>
      </w:r>
      <w:r w:rsidRPr="00460DB0">
        <w:rPr>
          <w:rFonts w:ascii="Sylfaen" w:hAnsi="Sylfaen"/>
          <w:lang w:val="ka-GE"/>
        </w:rPr>
        <w:t>ლარიანი (გადასახადების გარეშე) სოციალური შემწეობა.</w:t>
      </w:r>
    </w:p>
    <w:p w14:paraId="728D1900" w14:textId="77777777" w:rsidR="00290607" w:rsidRPr="00460DB0" w:rsidRDefault="00290607" w:rsidP="00290607">
      <w:pPr>
        <w:pStyle w:val="ListParagraph"/>
        <w:numPr>
          <w:ilvl w:val="0"/>
          <w:numId w:val="1"/>
        </w:numPr>
        <w:tabs>
          <w:tab w:val="left" w:pos="284"/>
        </w:tabs>
        <w:spacing w:line="276" w:lineRule="auto"/>
        <w:ind w:left="284" w:hanging="284"/>
        <w:jc w:val="both"/>
        <w:rPr>
          <w:rFonts w:ascii="Sylfaen" w:hAnsi="Sylfaen"/>
          <w:lang w:val="ka-GE"/>
        </w:rPr>
      </w:pPr>
      <w:r w:rsidRPr="00460DB0">
        <w:rPr>
          <w:rFonts w:ascii="Sylfaen" w:hAnsi="Sylfaen"/>
          <w:lang w:val="ka-GE"/>
        </w:rPr>
        <w:t xml:space="preserve">ამ განკარგულების პირველი და </w:t>
      </w:r>
      <w:r>
        <w:rPr>
          <w:rFonts w:ascii="Sylfaen" w:hAnsi="Sylfaen"/>
          <w:lang w:val="ka-GE"/>
        </w:rPr>
        <w:t>მეორე</w:t>
      </w:r>
      <w:r w:rsidRPr="00460DB0">
        <w:rPr>
          <w:rFonts w:ascii="Sylfaen" w:hAnsi="Sylfaen"/>
          <w:lang w:val="ka-GE"/>
        </w:rPr>
        <w:t xml:space="preserve"> პუნქტებით გათვალისწინებული სოციალური შემწეობის (დარიცხული გადასახადების ჩათვლით) გაცემა უზრუნველყოფილი იქნეს სს „საქართველოს ნავთობისა და გაზის კორპორაციის“ მიერ საკუთარი სახსრებით.</w:t>
      </w:r>
    </w:p>
    <w:p w14:paraId="2A05076B" w14:textId="77777777" w:rsidR="00290607" w:rsidRPr="00460DB0" w:rsidRDefault="00290607" w:rsidP="00290607">
      <w:pPr>
        <w:pStyle w:val="ListParagraph"/>
        <w:numPr>
          <w:ilvl w:val="0"/>
          <w:numId w:val="1"/>
        </w:numPr>
        <w:tabs>
          <w:tab w:val="left" w:pos="284"/>
        </w:tabs>
        <w:spacing w:line="276" w:lineRule="auto"/>
        <w:ind w:left="284" w:hanging="284"/>
        <w:jc w:val="both"/>
        <w:rPr>
          <w:rFonts w:ascii="Sylfaen" w:hAnsi="Sylfaen"/>
          <w:lang w:val="ka-GE"/>
        </w:rPr>
      </w:pPr>
      <w:r w:rsidRPr="00460DB0">
        <w:rPr>
          <w:rFonts w:ascii="Sylfaen" w:hAnsi="Sylfaen"/>
          <w:lang w:val="ka-GE"/>
        </w:rPr>
        <w:t>ამ განკარგულების შესრულების და სს „საქართველოს ნავთობისა და გაზის კორპორაციის“ მიერ შესაბამისი თანხების გაცემის უზრუნველყოფა დაევალოს საქართველოს ეკონომიკისა და მდგრადი განვითარების სამინისტროს.</w:t>
      </w:r>
    </w:p>
    <w:p w14:paraId="1DFA5570" w14:textId="77777777" w:rsidR="00290607" w:rsidRPr="00460DB0" w:rsidRDefault="00290607" w:rsidP="00290607">
      <w:pPr>
        <w:tabs>
          <w:tab w:val="left" w:pos="284"/>
        </w:tabs>
        <w:spacing w:line="276" w:lineRule="auto"/>
        <w:ind w:left="284" w:hanging="284"/>
        <w:jc w:val="both"/>
        <w:rPr>
          <w:rFonts w:ascii="Sylfaen" w:hAnsi="Sylfaen"/>
          <w:lang w:val="ka-GE"/>
        </w:rPr>
      </w:pPr>
    </w:p>
    <w:p w14:paraId="3D7B65A2" w14:textId="67D9F906" w:rsidR="00290607" w:rsidRPr="001C0368" w:rsidRDefault="00290607" w:rsidP="00032D9B">
      <w:pPr>
        <w:spacing w:line="276" w:lineRule="auto"/>
        <w:jc w:val="both"/>
        <w:rPr>
          <w:rFonts w:ascii="Sylfaen" w:hAnsi="Sylfaen"/>
          <w:b/>
          <w:lang w:val="ka-GE"/>
        </w:rPr>
      </w:pPr>
      <w:r>
        <w:rPr>
          <w:rFonts w:ascii="Sylfaen" w:hAnsi="Sylfaen"/>
          <w:b/>
          <w:lang w:val="ka-GE"/>
        </w:rPr>
        <w:t xml:space="preserve">პრემიერ-მინისტრი </w:t>
      </w:r>
      <w:r>
        <w:rPr>
          <w:rFonts w:ascii="Sylfaen" w:hAnsi="Sylfaen"/>
          <w:b/>
          <w:lang w:val="ka-GE"/>
        </w:rPr>
        <w:tab/>
      </w:r>
      <w:r>
        <w:rPr>
          <w:rFonts w:ascii="Sylfaen" w:hAnsi="Sylfaen"/>
          <w:b/>
          <w:lang w:val="ka-GE"/>
        </w:rPr>
        <w:tab/>
      </w:r>
      <w:r>
        <w:rPr>
          <w:rFonts w:ascii="Sylfaen" w:hAnsi="Sylfaen"/>
          <w:b/>
          <w:lang w:val="ka-GE"/>
        </w:rPr>
        <w:tab/>
      </w:r>
      <w:r>
        <w:rPr>
          <w:rFonts w:ascii="Sylfaen" w:hAnsi="Sylfaen"/>
          <w:b/>
          <w:lang w:val="ka-GE"/>
        </w:rPr>
        <w:tab/>
      </w:r>
      <w:r>
        <w:rPr>
          <w:rFonts w:ascii="Sylfaen" w:hAnsi="Sylfaen"/>
          <w:b/>
          <w:lang w:val="ka-GE"/>
        </w:rPr>
        <w:tab/>
        <w:t>ირაკლი ღარიბაშვილი</w:t>
      </w:r>
      <w:bookmarkStart w:id="0" w:name="_GoBack"/>
      <w:bookmarkEnd w:id="0"/>
    </w:p>
    <w:sectPr w:rsidR="00290607" w:rsidRPr="001C0368" w:rsidSect="00F848C5">
      <w:headerReference w:type="default" r:id="rId7"/>
      <w:footerReference w:type="default" r:id="rId8"/>
      <w:pgSz w:w="10224" w:h="16834" w:code="9"/>
      <w:pgMar w:top="1440" w:right="868" w:bottom="1440" w:left="141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404C9" w14:textId="77777777" w:rsidR="00B722D1" w:rsidRDefault="00B722D1" w:rsidP="00B875E1">
      <w:pPr>
        <w:spacing w:after="0" w:line="240" w:lineRule="auto"/>
      </w:pPr>
      <w:r>
        <w:separator/>
      </w:r>
    </w:p>
  </w:endnote>
  <w:endnote w:type="continuationSeparator" w:id="0">
    <w:p w14:paraId="4B6AA43A" w14:textId="77777777" w:rsidR="00B722D1" w:rsidRDefault="00B722D1" w:rsidP="00B87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4100423"/>
      <w:docPartObj>
        <w:docPartGallery w:val="Page Numbers (Bottom of Page)"/>
        <w:docPartUnique/>
      </w:docPartObj>
    </w:sdtPr>
    <w:sdtEndPr>
      <w:rPr>
        <w:noProof/>
      </w:rPr>
    </w:sdtEndPr>
    <w:sdtContent>
      <w:p w14:paraId="32CAC8FE" w14:textId="0565DE22" w:rsidR="005A30BC" w:rsidRDefault="005A30BC">
        <w:pPr>
          <w:pStyle w:val="Footer"/>
          <w:jc w:val="center"/>
        </w:pPr>
        <w:r>
          <w:fldChar w:fldCharType="begin"/>
        </w:r>
        <w:r>
          <w:instrText xml:space="preserve"> PAGE   \* MERGEFORMAT </w:instrText>
        </w:r>
        <w:r>
          <w:fldChar w:fldCharType="separate"/>
        </w:r>
        <w:r w:rsidR="00290607">
          <w:rPr>
            <w:noProof/>
          </w:rPr>
          <w:t>3</w:t>
        </w:r>
        <w:r>
          <w:rPr>
            <w:noProof/>
          </w:rPr>
          <w:fldChar w:fldCharType="end"/>
        </w:r>
      </w:p>
    </w:sdtContent>
  </w:sdt>
  <w:p w14:paraId="066D172E" w14:textId="77777777" w:rsidR="005A30BC" w:rsidRDefault="005A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12EF5" w14:textId="77777777" w:rsidR="00B722D1" w:rsidRDefault="00B722D1" w:rsidP="00B875E1">
      <w:pPr>
        <w:spacing w:after="0" w:line="240" w:lineRule="auto"/>
      </w:pPr>
      <w:r>
        <w:separator/>
      </w:r>
    </w:p>
  </w:footnote>
  <w:footnote w:type="continuationSeparator" w:id="0">
    <w:p w14:paraId="170FB0E1" w14:textId="77777777" w:rsidR="00B722D1" w:rsidRDefault="00B722D1" w:rsidP="00B875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1BC8F" w14:textId="77777777" w:rsidR="00B875E1" w:rsidRPr="008E618A" w:rsidRDefault="00B875E1" w:rsidP="00B875E1">
    <w:pPr>
      <w:pStyle w:val="Header"/>
      <w:jc w:val="right"/>
      <w:rPr>
        <w:rFonts w:ascii="Sylfaen" w:hAnsi="Sylfaen"/>
        <w:i/>
        <w:u w:val="single"/>
        <w:lang w:val="ka-GE"/>
      </w:rPr>
    </w:pPr>
    <w:r w:rsidRPr="008E618A">
      <w:rPr>
        <w:rFonts w:ascii="Sylfaen" w:hAnsi="Sylfaen"/>
        <w:i/>
        <w:u w:val="single"/>
        <w:lang w:val="ka-GE"/>
      </w:rPr>
      <w:t>პროექტი</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719A"/>
    <w:multiLevelType w:val="hybridMultilevel"/>
    <w:tmpl w:val="4F38A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141"/>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5E1"/>
    <w:rsid w:val="00025540"/>
    <w:rsid w:val="00032D9B"/>
    <w:rsid w:val="0008174F"/>
    <w:rsid w:val="0008557D"/>
    <w:rsid w:val="000E2B56"/>
    <w:rsid w:val="000F32E7"/>
    <w:rsid w:val="0011338D"/>
    <w:rsid w:val="001141CA"/>
    <w:rsid w:val="001246E9"/>
    <w:rsid w:val="001421BF"/>
    <w:rsid w:val="00144E4F"/>
    <w:rsid w:val="00190E1D"/>
    <w:rsid w:val="001C00B7"/>
    <w:rsid w:val="001C0368"/>
    <w:rsid w:val="001F086C"/>
    <w:rsid w:val="002031BA"/>
    <w:rsid w:val="002033B3"/>
    <w:rsid w:val="0027052D"/>
    <w:rsid w:val="002868A6"/>
    <w:rsid w:val="00290607"/>
    <w:rsid w:val="002C3AA9"/>
    <w:rsid w:val="00316F24"/>
    <w:rsid w:val="00323E6B"/>
    <w:rsid w:val="00356003"/>
    <w:rsid w:val="003F24CB"/>
    <w:rsid w:val="00405608"/>
    <w:rsid w:val="00460DB0"/>
    <w:rsid w:val="004A430D"/>
    <w:rsid w:val="004B4859"/>
    <w:rsid w:val="004C7F25"/>
    <w:rsid w:val="004D0618"/>
    <w:rsid w:val="00513BA8"/>
    <w:rsid w:val="0052037B"/>
    <w:rsid w:val="00530B64"/>
    <w:rsid w:val="005315FB"/>
    <w:rsid w:val="00572C94"/>
    <w:rsid w:val="00590406"/>
    <w:rsid w:val="005A30BC"/>
    <w:rsid w:val="006418C9"/>
    <w:rsid w:val="00641B27"/>
    <w:rsid w:val="006540B7"/>
    <w:rsid w:val="00774B8B"/>
    <w:rsid w:val="00774DB6"/>
    <w:rsid w:val="007853EE"/>
    <w:rsid w:val="007B3037"/>
    <w:rsid w:val="007C64A2"/>
    <w:rsid w:val="007F34A9"/>
    <w:rsid w:val="008074EC"/>
    <w:rsid w:val="00843426"/>
    <w:rsid w:val="00874BAB"/>
    <w:rsid w:val="008C137F"/>
    <w:rsid w:val="008D7F96"/>
    <w:rsid w:val="008E618A"/>
    <w:rsid w:val="00913897"/>
    <w:rsid w:val="009340AF"/>
    <w:rsid w:val="009B2B6F"/>
    <w:rsid w:val="009F0F09"/>
    <w:rsid w:val="00A16AA7"/>
    <w:rsid w:val="00A554F7"/>
    <w:rsid w:val="00A60F4D"/>
    <w:rsid w:val="00AB4B0A"/>
    <w:rsid w:val="00AB650C"/>
    <w:rsid w:val="00AC53DB"/>
    <w:rsid w:val="00AC6E36"/>
    <w:rsid w:val="00AD14B9"/>
    <w:rsid w:val="00B156DD"/>
    <w:rsid w:val="00B722D1"/>
    <w:rsid w:val="00B875E1"/>
    <w:rsid w:val="00BA7477"/>
    <w:rsid w:val="00BC58C3"/>
    <w:rsid w:val="00BD4CE1"/>
    <w:rsid w:val="00BD6E49"/>
    <w:rsid w:val="00C16008"/>
    <w:rsid w:val="00C306CF"/>
    <w:rsid w:val="00C34734"/>
    <w:rsid w:val="00C4197E"/>
    <w:rsid w:val="00CB253A"/>
    <w:rsid w:val="00CD2092"/>
    <w:rsid w:val="00CE2965"/>
    <w:rsid w:val="00D0120A"/>
    <w:rsid w:val="00D0350B"/>
    <w:rsid w:val="00DA5BF5"/>
    <w:rsid w:val="00DE09B5"/>
    <w:rsid w:val="00E04E07"/>
    <w:rsid w:val="00E07477"/>
    <w:rsid w:val="00E27D7F"/>
    <w:rsid w:val="00E479D8"/>
    <w:rsid w:val="00EC1536"/>
    <w:rsid w:val="00EE3C5A"/>
    <w:rsid w:val="00F51094"/>
    <w:rsid w:val="00F72DB5"/>
    <w:rsid w:val="00F848C5"/>
    <w:rsid w:val="00F97BC7"/>
    <w:rsid w:val="00FA0C01"/>
    <w:rsid w:val="00FA56E6"/>
    <w:rsid w:val="00FF0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BF32"/>
  <w15:chartTrackingRefBased/>
  <w15:docId w15:val="{DBDF9EEF-529B-4AFF-822F-2CA282AF9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7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75E1"/>
  </w:style>
  <w:style w:type="paragraph" w:styleId="Footer">
    <w:name w:val="footer"/>
    <w:basedOn w:val="Normal"/>
    <w:link w:val="FooterChar"/>
    <w:uiPriority w:val="99"/>
    <w:unhideWhenUsed/>
    <w:rsid w:val="00B875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75E1"/>
  </w:style>
  <w:style w:type="paragraph" w:styleId="ListParagraph">
    <w:name w:val="List Paragraph"/>
    <w:basedOn w:val="Normal"/>
    <w:uiPriority w:val="34"/>
    <w:qFormat/>
    <w:rsid w:val="002868A6"/>
    <w:pPr>
      <w:ind w:left="720"/>
      <w:contextualSpacing/>
    </w:pPr>
  </w:style>
  <w:style w:type="paragraph" w:styleId="NoSpacing">
    <w:name w:val="No Spacing"/>
    <w:uiPriority w:val="1"/>
    <w:qFormat/>
    <w:rsid w:val="00CE2965"/>
    <w:pPr>
      <w:spacing w:after="0" w:line="240" w:lineRule="auto"/>
    </w:pPr>
  </w:style>
  <w:style w:type="character" w:styleId="CommentReference">
    <w:name w:val="annotation reference"/>
    <w:basedOn w:val="DefaultParagraphFont"/>
    <w:uiPriority w:val="99"/>
    <w:semiHidden/>
    <w:unhideWhenUsed/>
    <w:rsid w:val="007853EE"/>
    <w:rPr>
      <w:sz w:val="16"/>
      <w:szCs w:val="16"/>
    </w:rPr>
  </w:style>
  <w:style w:type="paragraph" w:styleId="CommentText">
    <w:name w:val="annotation text"/>
    <w:basedOn w:val="Normal"/>
    <w:link w:val="CommentTextChar"/>
    <w:uiPriority w:val="99"/>
    <w:semiHidden/>
    <w:unhideWhenUsed/>
    <w:rsid w:val="007853EE"/>
    <w:pPr>
      <w:spacing w:line="240" w:lineRule="auto"/>
    </w:pPr>
    <w:rPr>
      <w:sz w:val="20"/>
      <w:szCs w:val="20"/>
    </w:rPr>
  </w:style>
  <w:style w:type="character" w:customStyle="1" w:styleId="CommentTextChar">
    <w:name w:val="Comment Text Char"/>
    <w:basedOn w:val="DefaultParagraphFont"/>
    <w:link w:val="CommentText"/>
    <w:uiPriority w:val="99"/>
    <w:semiHidden/>
    <w:rsid w:val="007853EE"/>
    <w:rPr>
      <w:sz w:val="20"/>
      <w:szCs w:val="20"/>
    </w:rPr>
  </w:style>
  <w:style w:type="paragraph" w:styleId="CommentSubject">
    <w:name w:val="annotation subject"/>
    <w:basedOn w:val="CommentText"/>
    <w:next w:val="CommentText"/>
    <w:link w:val="CommentSubjectChar"/>
    <w:uiPriority w:val="99"/>
    <w:semiHidden/>
    <w:unhideWhenUsed/>
    <w:rsid w:val="007853EE"/>
    <w:rPr>
      <w:b/>
      <w:bCs/>
    </w:rPr>
  </w:style>
  <w:style w:type="character" w:customStyle="1" w:styleId="CommentSubjectChar">
    <w:name w:val="Comment Subject Char"/>
    <w:basedOn w:val="CommentTextChar"/>
    <w:link w:val="CommentSubject"/>
    <w:uiPriority w:val="99"/>
    <w:semiHidden/>
    <w:rsid w:val="007853EE"/>
    <w:rPr>
      <w:b/>
      <w:bCs/>
      <w:sz w:val="20"/>
      <w:szCs w:val="20"/>
    </w:rPr>
  </w:style>
  <w:style w:type="paragraph" w:styleId="BalloonText">
    <w:name w:val="Balloon Text"/>
    <w:basedOn w:val="Normal"/>
    <w:link w:val="BalloonTextChar"/>
    <w:uiPriority w:val="99"/>
    <w:semiHidden/>
    <w:unhideWhenUsed/>
    <w:rsid w:val="007853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3EE"/>
    <w:rPr>
      <w:rFonts w:ascii="Segoe UI" w:hAnsi="Segoe UI" w:cs="Segoe UI"/>
      <w:sz w:val="18"/>
      <w:szCs w:val="18"/>
    </w:rPr>
  </w:style>
  <w:style w:type="table" w:styleId="TableGrid">
    <w:name w:val="Table Grid"/>
    <w:basedOn w:val="TableNormal"/>
    <w:uiPriority w:val="39"/>
    <w:rsid w:val="00FF0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149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Beka Tabagari</dc:creator>
  <cp:keywords/>
  <dc:description/>
  <cp:lastModifiedBy>Merab Japaridze</cp:lastModifiedBy>
  <cp:revision>4</cp:revision>
  <cp:lastPrinted>2021-03-18T12:51:00Z</cp:lastPrinted>
  <dcterms:created xsi:type="dcterms:W3CDTF">2021-03-19T13:00:00Z</dcterms:created>
  <dcterms:modified xsi:type="dcterms:W3CDTF">2021-03-31T09:51:00Z</dcterms:modified>
</cp:coreProperties>
</file>